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Tringle de douche, avec anneau à rideaux, en forme de L, 1200 x 1200 mm, Cavere Argent métallisé</w:t>
      </w:r>
    </w:p>
    <w:p/>
    <w:p/>
    <w:p>
      <w:pPr/>
      <w:r>
        <w:rPr>
          <w:sz w:val="22"/>
          <w:szCs w:val="22"/>
        </w:rPr>
        <w:t xml:space="preserve">Numéro d'article : 7382120xxx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teinte Cavere Care choisie :092 - Blanc (019)093 - Manhattan (067)096 - Manhattan (067)095 - Gris foncé (018)091 - Noir (016)</w:t>
      </w:r>
    </w:p>
    <w:p>
      <w:pPr/>
      <w:r>
        <w:rPr>
          <w:sz w:val="22"/>
          <w:szCs w:val="22"/>
        </w:rPr>
        <w:t xml:space="preserve">Fixation murale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Entraxe a1 : 1200 mm</w:t>
      </w:r>
    </w:p>
    <w:p>
      <w:pPr/>
      <w:r>
        <w:rPr>
          <w:sz w:val="22"/>
          <w:szCs w:val="22"/>
        </w:rPr>
        <w:t xml:space="preserve">Entraxe a2 : 1200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21 St.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Argent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2026-10-29T20:22:44+00:00</dcterms:created>
  <dcterms:modified xsi:type="dcterms:W3CDTF">2026-10-29T20:22:44+00:00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