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FlexLegborde, 590 x 123 x 38 mm, Cavere Noir carbone</w:t>
      </w:r>
    </w:p>
    <w:p/>
    <w:p/>
    <w:p>
      <w:pPr/>
      <w:r>
        <w:rPr>
          <w:sz w:val="22"/>
          <w:szCs w:val="22"/>
        </w:rPr>
        <w:t xml:space="preserve">Numéro d'article : 7100012xxx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FlexCare en tant que système de rail modulaire pour Accessories</w:t>
      </w:r>
    </w:p>
    <w:p>
      <w:pPr/>
      <w:r>
        <w:rPr>
          <w:sz w:val="22"/>
          <w:szCs w:val="22"/>
        </w:rPr>
        <w:t xml:space="preserve">À accrocher aux FlexRail Cavere</w:t>
      </w:r>
    </w:p>
    <w:p>
      <w:pPr/>
      <w:r>
        <w:rPr>
          <w:sz w:val="22"/>
          <w:szCs w:val="22"/>
        </w:rPr>
        <w:t xml:space="preserve">Peuvent être accrochées entre les barres du porte-serviettes Cavere FlexCare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FlexLegborde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590 mm</w:t>
      </w:r>
    </w:p>
    <w:p>
      <w:pPr/>
      <w:r>
        <w:rPr>
          <w:sz w:val="22"/>
          <w:szCs w:val="22"/>
        </w:rPr>
        <w:t xml:space="preserve">Largeur : 123 mm</w:t>
      </w:r>
    </w:p>
    <w:p>
      <w:pPr/>
      <w:r>
        <w:rPr>
          <w:sz w:val="22"/>
          <w:szCs w:val="22"/>
        </w:rPr>
        <w:t xml:space="preserve">Hauteur : 38 mm</w:t>
      </w:r>
    </w:p>
    <w:p>
      <w:pPr/>
      <w:r>
        <w:rPr>
          <w:sz w:val="22"/>
          <w:szCs w:val="22"/>
        </w:rPr>
        <w:t xml:space="preserve">surface de rangement : 726 cm²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Noir carbone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2026-05-14T10:03:35+00:00</dcterms:created>
  <dcterms:modified xsi:type="dcterms:W3CDTF">2026-05-14T10:03:35+00:00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