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Care Kit de fixation, pour fixation par collage, Incolore</w:t>
      </w:r>
    </w:p>
    <w:p/>
    <w:p/>
    <w:p>
      <w:pPr/>
      <w:r>
        <w:rPr>
          <w:sz w:val="22"/>
          <w:szCs w:val="22"/>
        </w:rPr>
        <w:t xml:space="preserve">Numéro d'article : 7100006xxx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Pour la fixation sans perçage de produits adaptés sur le carrelage, les produits sont identifiés par le symbole de la colle</w:t>
      </w:r>
    </w:p>
    <w:p>
      <w:pPr/>
      <w:r>
        <w:rPr>
          <w:sz w:val="22"/>
          <w:szCs w:val="22"/>
        </w:rPr>
        <w:t xml:space="preserve">Dépose sans résidus</w:t>
      </w:r>
    </w:p>
    <w:p>
      <w:pPr/>
      <w:r>
        <w:rPr>
          <w:sz w:val="22"/>
          <w:szCs w:val="22"/>
        </w:rPr>
        <w:t xml:space="preserve">Temps de durcissement de la colle : 12 heures</w:t>
      </w:r>
    </w:p>
    <w:p>
      <w:pPr/>
      <w:r>
        <w:rPr>
          <w:sz w:val="22"/>
          <w:szCs w:val="22"/>
        </w:rPr>
        <w:t xml:space="preserve">Durée de conservation minimale de 24 mois</w:t>
      </w:r>
    </w:p>
    <w:p>
      <w:pPr/>
      <w:r>
        <w:rPr>
          <w:sz w:val="22"/>
          <w:szCs w:val="22"/>
        </w:rPr>
        <w:t xml:space="preserve">Kit composé de : sachet de colle 11 g, bandes adhésives, chiffon de nettoyage</w:t>
      </w:r>
    </w:p>
    <w:p>
      <w:pPr/>
      <w:r>
        <w:rPr>
          <w:sz w:val="22"/>
          <w:szCs w:val="22"/>
        </w:rPr>
        <w:t xml:space="preserve">La fixation de ce type de matériel de sécurité doit être effectuée par un professionnel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Kit de fixation</w:t>
      </w:r>
    </w:p>
    <w:p>
      <w:pPr/>
      <w:r>
        <w:rPr>
          <w:sz w:val="22"/>
          <w:szCs w:val="22"/>
        </w:rPr>
        <w:t xml:space="preserve">Version du produit : pour fixation par collage</w:t>
      </w:r>
    </w:p>
    <w:p>
      <w:pPr/>
      <w:r>
        <w:rPr>
          <w:sz w:val="22"/>
          <w:szCs w:val="22"/>
        </w:rPr>
        <w:t xml:space="preserve">Groupe de produits : 7010</w:t>
      </w:r>
    </w:p>
    <w:p>
      <w:pPr/>
      <w:r>
        <w:rPr>
          <w:sz w:val="22"/>
          <w:szCs w:val="22"/>
        </w:rPr>
        <w:t xml:space="preserve">Couleur : Incolore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2026-10-09T05:13:02+00:00</dcterms:created>
  <dcterms:modified xsi:type="dcterms:W3CDTF">2026-10-09T05:13:02+00:00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