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Rehausse plafond, pour faux plafond, L = 500 mm, Noir</w:t>
      </w:r>
    </w:p>
    <w:p/>
    <w:p/>
    <w:p>
      <w:pPr/>
      <w:r>
        <w:rPr>
          <w:sz w:val="22"/>
          <w:szCs w:val="22"/>
        </w:rPr>
        <w:t xml:space="preserve">Numéro d'article : 3501850xxx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les réhausses de plafond des série Verso Care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Livré avec un kit de montage pour le raccordement à la réhausse de plafond</w:t>
      </w:r>
    </w:p>
    <w:p>
      <w:pPr/>
      <w:r>
        <w:rPr>
          <w:sz w:val="22"/>
          <w:szCs w:val="22"/>
        </w:rPr>
        <w:t xml:space="preserve">Pour la fixation au plafond, il est possible d'utiliser le matériel de fixation fourni avec la suspension au plafond.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Version du produit : pour faux plafond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2026-06-22T09:56:05+00:00</dcterms:created>
  <dcterms:modified xsi:type="dcterms:W3CDTF">2026-06-22T09:56:05+00:00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