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Tringle de douche, avec anneau à rideaux, en forme de U, 1000 x 1000 mm, Gris foncé</w:t>
      </w:r>
    </w:p>
    <w:p/>
    <w:p/>
    <w:p>
      <w:pPr/>
      <w:r>
        <w:rPr>
          <w:sz w:val="22"/>
          <w:szCs w:val="22"/>
        </w:rPr>
        <w:t xml:space="preserve">Numéro d'article : 3501833xxx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Fixation murale/ fixation plafond avec vis axiale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Fixation murale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1000 mm</w:t>
      </w:r>
    </w:p>
    <w:p>
      <w:pPr/>
      <w:r>
        <w:rPr>
          <w:sz w:val="22"/>
          <w:szCs w:val="22"/>
        </w:rPr>
        <w:t xml:space="preserve">Entraxe a2 : 1000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Forme : en forme de U</w:t>
      </w:r>
    </w:p>
    <w:p>
      <w:pPr/>
      <w:r>
        <w:rPr>
          <w:sz w:val="22"/>
          <w:szCs w:val="22"/>
        </w:rPr>
        <w:t xml:space="preserve">Anneaux à rideaux : 28 St.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2026-10-19T23:55:41+00:00</dcterms:created>
  <dcterms:modified xsi:type="dcterms:W3CDTF">2026-10-19T23:55:41+00:00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