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Duo Main courante de maintien, 750 x 750 mm, Rouge-Blanc</w:t>
      </w:r>
    </w:p>
    <w:p/>
    <w:p/>
    <w:p>
      <w:pPr/>
      <w:r>
        <w:rPr>
          <w:sz w:val="22"/>
          <w:szCs w:val="22"/>
        </w:rPr>
        <w:t xml:space="preserve">Numéro d'article : 3500303xxx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Verso Care Duo facilite l'orientation grâce à la combinaison de couleurs à contraste élevé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Entraxe a1 : 750 mm</w:t>
      </w:r>
    </w:p>
    <w:p>
      <w:pPr/>
      <w:r>
        <w:rPr>
          <w:sz w:val="22"/>
          <w:szCs w:val="22"/>
        </w:rPr>
        <w:t xml:space="preserve">Entraxe a2 : 750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4 St.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Rouge-Blanc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2026-10-29T20:23:30+00:00</dcterms:created>
  <dcterms:modified xsi:type="dcterms:W3CDTF">2026-10-29T20:23:30+00:00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