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Patère double, 62 x 87 x 50 mm, Satiné</w:t>
      </w:r>
    </w:p>
    <w:p/>
    <w:p/>
    <w:p>
      <w:pPr/>
      <w:r>
        <w:rPr>
          <w:sz w:val="22"/>
          <w:szCs w:val="22"/>
        </w:rPr>
        <w:t xml:space="preserve">Numéro d'article : 2291612xxx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double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62 mm</w:t>
      </w:r>
    </w:p>
    <w:p>
      <w:pPr/>
      <w:r>
        <w:rPr>
          <w:sz w:val="22"/>
          <w:szCs w:val="22"/>
        </w:rPr>
        <w:t xml:space="preserve">Largeur : 87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