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80 x 75 x 55 mm, Satiné</w:t>
      </w:r>
    </w:p>
    <w:p/>
    <w:p/>
    <w:p>
      <w:pPr/>
      <w:r>
        <w:rPr>
          <w:sz w:val="22"/>
          <w:szCs w:val="22"/>
        </w:rPr>
        <w:t xml:space="preserve">Numéro d'article : 2290110xxx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13 - 18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