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Rehausse plafond, L = 500 mm, Satiné</w:t>
      </w:r>
    </w:p>
    <w:p/>
    <w:p/>
    <w:p>
      <w:pPr/>
      <w:r>
        <w:rPr>
          <w:sz w:val="22"/>
          <w:szCs w:val="22"/>
        </w:rPr>
        <w:t xml:space="preserve">Numéro d'article : 2088001xxx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25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Pour Special Care PSY Tringles de douche en acier inoxydable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la fixation sur le filetage de raccordement de la tringle de rideau de douche</w:t>
      </w:r>
    </w:p>
    <w:p>
      <w:pPr/>
      <w:r>
        <w:rPr>
          <w:sz w:val="22"/>
          <w:szCs w:val="22"/>
        </w:rPr>
        <w:t xml:space="preserve">Avec rosace en plastique Ø 70 mm, coloris Gris foncè (018), pour vissage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Longueur L : 500 mm</w:t>
      </w:r>
    </w:p>
    <w:p>
      <w:pPr/>
      <w:r>
        <w:rPr>
          <w:sz w:val="22"/>
          <w:szCs w:val="22"/>
        </w:rPr>
        <w:t xml:space="preserve">Diamètre : 6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p>
      <w:pPr/>
      <w:r>
        <w:rPr>
          <w:sz w:val="22"/>
          <w:szCs w:val="22"/>
        </w:rPr>
        <w:t xml:space="preserve">Charge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2026-08-01T15:13:05+00:00</dcterms:created>
  <dcterms:modified xsi:type="dcterms:W3CDTF">2026-08-01T15:13:05+00:00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