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Poignée de sécurité, avec support de douchette, 90°, gauche, 500 x 1200 mm, Poli brillant</w:t>
      </w:r>
    </w:p>
    <w:p/>
    <w:p/>
    <w:p>
      <w:pPr/>
      <w:r>
        <w:rPr>
          <w:sz w:val="22"/>
          <w:szCs w:val="22"/>
        </w:rPr>
        <w:t xml:space="preserve">Numéro d'article : 2055050xxx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inox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Version du produit : avec support de douchette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Entraxe a1 : 500 mm</w:t>
      </w:r>
    </w:p>
    <w:p>
      <w:pPr/>
      <w:r>
        <w:rPr>
          <w:sz w:val="22"/>
          <w:szCs w:val="22"/>
        </w:rPr>
        <w:t xml:space="preserve">Entraxe a3 : 1200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Angle : 90 °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Additif de couleur : Brausehalter in Weiß (019)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Support de douche en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gauche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2026-09-27T16:36:10+00:00</dcterms:created>
  <dcterms:modified xsi:type="dcterms:W3CDTF">2026-09-27T16:36:10+00:00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