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Main courante de maintien, 420 x 750 mm, Blanc</w:t>
      </w:r>
    </w:p>
    <w:p/>
    <w:p/>
    <w:p>
      <w:pPr/>
      <w:r>
        <w:rPr>
          <w:sz w:val="22"/>
          <w:szCs w:val="22"/>
        </w:rPr>
        <w:t xml:space="preserve">Numéro d'article : 1484342xxx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convient pour l'utiisation de rondelles d'étanchéité 2053601/2053610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Entraxe a1 : 420 mm</w:t>
      </w:r>
    </w:p>
    <w:p>
      <w:pPr/>
      <w:r>
        <w:rPr>
          <w:sz w:val="22"/>
          <w:szCs w:val="22"/>
        </w:rPr>
        <w:t xml:space="preserve">Entraxe a2 : 750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Inox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2026-07-21T19:45:05+00:00</dcterms:created>
  <dcterms:modified xsi:type="dcterms:W3CDTF">2026-07-21T19:45:05+00:00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