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148 x 135 x 520 mm, Blanc</w:t>
      </w:r>
    </w:p>
    <w:p/>
    <w:p/>
    <w:p>
      <w:pPr/>
      <w:r>
        <w:rPr>
          <w:sz w:val="22"/>
          <w:szCs w:val="22"/>
        </w:rPr>
        <w:t xml:space="preserve">Numéro d'article : 0925400xxx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Pot à brosse pivotant</w:t>
      </w:r>
    </w:p>
    <w:p>
      <w:pPr/>
      <w:r>
        <w:rPr>
          <w:sz w:val="22"/>
          <w:szCs w:val="22"/>
        </w:rPr>
        <w:t xml:space="preserve">Brosse avec manche long et extrémité ergonomique pour une meilleure prise en main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0200</w:t>
      </w:r>
    </w:p>
    <w:p>
      <w:pPr/>
      <w:r>
        <w:rPr>
          <w:sz w:val="22"/>
          <w:szCs w:val="22"/>
        </w:rPr>
        <w:t xml:space="preserve">Longueur : 148 mm</w:t>
      </w:r>
    </w:p>
    <w:p>
      <w:pPr/>
      <w:r>
        <w:rPr>
          <w:sz w:val="22"/>
          <w:szCs w:val="22"/>
        </w:rPr>
        <w:t xml:space="preserve">Largeur : 135 mm</w:t>
      </w:r>
    </w:p>
    <w:p>
      <w:pPr/>
      <w:r>
        <w:rPr>
          <w:sz w:val="22"/>
          <w:szCs w:val="22"/>
        </w:rPr>
        <w:t xml:space="preserve">Hauteur : 520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2026-05-14T10:09:07+00:00</dcterms:created>
  <dcterms:modified xsi:type="dcterms:W3CDTF">2026-05-14T10:09:07+00:00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