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 de douche, pour montage ultérieur, 160 x 80 x 50 mm, Blanc</w:t>
      </w:r>
    </w:p>
    <w:p/>
    <w:p/>
    <w:p>
      <w:pPr/>
      <w:r>
        <w:rPr>
          <w:sz w:val="22"/>
          <w:szCs w:val="22"/>
        </w:rPr>
        <w:t xml:space="preserve">Numéro d'article : 0925380xxx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Barre de douche</w:t>
      </w:r>
    </w:p>
    <w:p>
      <w:pPr/>
      <w:r>
        <w:rPr>
          <w:sz w:val="22"/>
          <w:szCs w:val="22"/>
        </w:rPr>
        <w:t xml:space="preserve">Surface de rangement avec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160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surface de rangement : 100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2026-10-29T20:23:32+00:00</dcterms:created>
  <dcterms:modified xsi:type="dcterms:W3CDTF">2026-10-29T20:23:32+00:00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