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Console de douche, à cliper, 210 x 111 x 145 mm, Gris foncé</w:t>
      </w:r>
    </w:p>
    <w:p/>
    <w:p/>
    <w:p>
      <w:pPr/>
      <w:r>
        <w:rPr>
          <w:sz w:val="22"/>
          <w:szCs w:val="22"/>
        </w:rPr>
        <w:t xml:space="preserve">Numéro d'article : 0925350xxx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Surface de rangement avec structure à picots antidérapante et trou d'écoulement</w:t>
      </w:r>
    </w:p>
    <w:p>
      <w:pPr/>
      <w:r>
        <w:rPr>
          <w:sz w:val="22"/>
          <w:szCs w:val="22"/>
        </w:rPr>
        <w:t xml:space="preserve">Llivraison avec dispositif per mettant le clipage sur la main courante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à cliper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210 mm</w:t>
      </w:r>
    </w:p>
    <w:p>
      <w:pPr/>
      <w:r>
        <w:rPr>
          <w:sz w:val="22"/>
          <w:szCs w:val="22"/>
        </w:rPr>
        <w:t xml:space="preserve">Largeur : 111 mm</w:t>
      </w:r>
    </w:p>
    <w:p>
      <w:pPr/>
      <w:r>
        <w:rPr>
          <w:sz w:val="22"/>
          <w:szCs w:val="22"/>
        </w:rPr>
        <w:t xml:space="preserve">Hauteur : 145 mm</w:t>
      </w:r>
    </w:p>
    <w:p>
      <w:pPr/>
      <w:r>
        <w:rPr>
          <w:sz w:val="22"/>
          <w:szCs w:val="22"/>
        </w:rPr>
        <w:t xml:space="preserve">surface de rangement : 200 cm²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2026-10-17T08:50:58+00:00</dcterms:created>
  <dcterms:modified xsi:type="dcterms:W3CDTF">2026-10-17T08:50:58+00:00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