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Console, L = 600 mm, Blanc</w:t>
      </w:r>
    </w:p>
    <w:p/>
    <w:p/>
    <w:p>
      <w:pPr/>
      <w:r>
        <w:rPr>
          <w:sz w:val="22"/>
          <w:szCs w:val="22"/>
        </w:rPr>
        <w:t xml:space="preserve">Numéro d'article : 0925260xxx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Amovible pour l’entretien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600 mm</w:t>
      </w:r>
    </w:p>
    <w:p>
      <w:pPr/>
      <w:r>
        <w:rPr>
          <w:sz w:val="22"/>
          <w:szCs w:val="22"/>
        </w:rPr>
        <w:t xml:space="preserve">Largeur : 143 mm</w:t>
      </w:r>
    </w:p>
    <w:p>
      <w:pPr/>
      <w:r>
        <w:rPr>
          <w:sz w:val="22"/>
          <w:szCs w:val="22"/>
        </w:rPr>
        <w:t xml:space="preserve">Hauteur : 40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2026-10-29T22:52:59+00:00</dcterms:created>
  <dcterms:modified xsi:type="dcterms:W3CDTF">2026-10-29T22:52:59+00:00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