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Porte-savon, sans écoulement, 125 x 116 x 39 mm, Blanc</w:t>
      </w:r>
    </w:p>
    <w:p/>
    <w:p/>
    <w:p>
      <w:pPr/>
      <w:r>
        <w:rPr>
          <w:sz w:val="22"/>
          <w:szCs w:val="22"/>
        </w:rPr>
        <w:t xml:space="preserve">Numéro d'article : 0925020xxx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Plateau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Porte-savon</w:t>
      </w:r>
    </w:p>
    <w:p>
      <w:pPr/>
      <w:r>
        <w:rPr>
          <w:sz w:val="22"/>
          <w:szCs w:val="22"/>
        </w:rPr>
        <w:t xml:space="preserve">Version du produit : sans écoulement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