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8 l, 227 x 223 x 353 mm, Blanc, Récipient blanc</w:t>
      </w:r>
    </w:p>
    <w:p/>
    <w:p/>
    <w:p>
      <w:pPr/>
      <w:r>
        <w:rPr>
          <w:sz w:val="22"/>
          <w:szCs w:val="22"/>
        </w:rPr>
        <w:t xml:space="preserve">Numéro d'article 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Le couvercle peut être ouvert par une pression du genou ou de la main</w:t>
      </w:r>
    </w:p>
    <w:p>
      <w:pPr/>
      <w:r>
        <w:rPr>
          <w:sz w:val="22"/>
          <w:szCs w:val="22"/>
        </w:rPr>
        <w:t xml:space="preserve">Le sac poubelle est fixé par un support de serrage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Hauteur de pose conseillée : 490 mm (bord inférieur de la poubelle)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353 mm</w:t>
      </w:r>
    </w:p>
    <w:p>
      <w:pPr/>
      <w:r>
        <w:rPr>
          <w:sz w:val="22"/>
          <w:szCs w:val="22"/>
        </w:rPr>
        <w:t xml:space="preserve">Additif de couleur : Récipient blanc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8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