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Porte-savon, avec écoulement, 126 x 120 x 30 mm, Blanc</w:t>
      </w:r>
    </w:p>
    <w:p/>
    <w:p/>
    <w:p>
      <w:pPr/>
      <w:r>
        <w:rPr>
          <w:sz w:val="22"/>
          <w:szCs w:val="22"/>
        </w:rPr>
        <w:t xml:space="preserve">Numéro d'article : 0824010xxx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Plateau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Porte-savon</w:t>
      </w:r>
    </w:p>
    <w:p>
      <w:pPr/>
      <w:r>
        <w:rPr>
          <w:sz w:val="22"/>
          <w:szCs w:val="22"/>
        </w:rPr>
        <w:t xml:space="preserve">Version du produit : avec écoulement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126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(sauf 028 Gris trafic 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2026-07-12T13:46:42+00:00</dcterms:created>
  <dcterms:modified xsi:type="dcterms:W3CDTF">2026-07-12T13:46:42+00:00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