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620 x 775 x 1 mm, Blanc en Trevira CS</w:t>
      </w:r>
    </w:p>
    <w:p/>
    <w:p/>
    <w:p>
      <w:pPr/>
      <w:r>
        <w:rPr>
          <w:sz w:val="22"/>
          <w:szCs w:val="22"/>
        </w:rPr>
        <w:t xml:space="preserve">Numéro d'article 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Blanc en Trevira CS (059), classement B1, DIN 4102, difficilement inflammable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Tissu</w:t>
      </w:r>
    </w:p>
    <w:p>
      <w:pPr/>
      <w:r>
        <w:rPr>
          <w:sz w:val="22"/>
          <w:szCs w:val="22"/>
        </w:rPr>
        <w:t xml:space="preserve">Couleur : Blanc en Trevira CS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2026-10-19T23:51:55+00:00</dcterms:created>
  <dcterms:modified xsi:type="dcterms:W3CDTF">2026-10-19T23:51:55+00:00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