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400 Tringle de douche, avec anneau à rideaux, en forme de I, L = 526 - 1050 mm, Gris foncé</w:t>
      </w:r>
    </w:p>
    <w:p/>
    <w:p/>
    <w:p>
      <w:pPr/>
      <w:r>
        <w:rPr>
          <w:sz w:val="22"/>
          <w:szCs w:val="22"/>
        </w:rPr>
        <w:t xml:space="preserve">Numéro d'article : 0781220xxx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Nylon Care en tant que famille de produits éprouvée avec une grande diversité de variantes grâce à trois séries répondant aux exigences les plus diverses</w:t>
      </w:r>
    </w:p>
    <w:p>
      <w:pPr/>
      <w:r>
        <w:rPr>
          <w:sz w:val="22"/>
          <w:szCs w:val="22"/>
        </w:rPr>
        <w:t xml:space="preserve">Filetage pour rehausse plafond sur demande</w:t>
      </w:r>
    </w:p>
    <w:p>
      <w:pPr/>
      <w:r>
        <w:rPr>
          <w:sz w:val="22"/>
          <w:szCs w:val="22"/>
        </w:rPr>
        <w:t xml:space="preserve">Anneaux de rideau en nylon correspondant à la couleur de la tringle de rideau de douche</w:t>
      </w:r>
    </w:p>
    <w:p>
      <w:pPr/>
      <w:r>
        <w:rPr>
          <w:sz w:val="22"/>
          <w:szCs w:val="22"/>
        </w:rPr>
        <w:t xml:space="preserve">Avec rosaces en matière plastique renforcée de fibres Ø 70 mm pour fixation invisible</w:t>
      </w:r>
    </w:p>
    <w:p>
      <w:pPr/>
      <w:r>
        <w:rPr>
          <w:sz w:val="22"/>
          <w:szCs w:val="22"/>
        </w:rPr>
        <w:t xml:space="preserve">Pour les cloisons légères, une doublure en bois collé multicouche d'au moins 20 mm d'épaisseur est nécessaire</w:t>
      </w:r>
    </w:p>
    <w:p>
      <w:pPr/>
      <w:r>
        <w:rPr>
          <w:sz w:val="22"/>
          <w:szCs w:val="22"/>
        </w:rPr>
        <w:t xml:space="preserve">Extensible avec les rideaux de douche Care</w:t>
      </w:r>
    </w:p>
    <w:p>
      <w:pPr/>
      <w:r>
        <w:rPr>
          <w:sz w:val="22"/>
          <w:szCs w:val="22"/>
        </w:rPr>
        <w:t xml:space="preserve">Livraison avec vis inox TORX Ø 6 x 70 mm et chevilles pour matériaux de construction pleins</w:t>
      </w:r>
    </w:p>
    <w:p>
      <w:pPr/>
      <w:r>
        <w:rPr>
          <w:sz w:val="22"/>
          <w:szCs w:val="22"/>
        </w:rPr>
        <w:t xml:space="preserve">Disponible en longueurs individuelles sur demande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Tringle de douche</w:t>
      </w:r>
    </w:p>
    <w:p>
      <w:pPr/>
      <w:r>
        <w:rPr>
          <w:sz w:val="22"/>
          <w:szCs w:val="22"/>
        </w:rPr>
        <w:t xml:space="preserve">Version du produit : avec anneau à rideaux</w:t>
      </w:r>
    </w:p>
    <w:p>
      <w:pPr/>
      <w:r>
        <w:rPr>
          <w:sz w:val="22"/>
          <w:szCs w:val="22"/>
        </w:rPr>
        <w:t xml:space="preserve">Groupe de produits : 1500</w:t>
      </w:r>
    </w:p>
    <w:p>
      <w:pPr/>
      <w:r>
        <w:rPr>
          <w:sz w:val="22"/>
          <w:szCs w:val="22"/>
        </w:rPr>
        <w:t xml:space="preserve">Longueur L : 526 - 1050 mm</w:t>
      </w:r>
    </w:p>
    <w:p>
      <w:pPr/>
      <w:r>
        <w:rPr>
          <w:sz w:val="22"/>
          <w:szCs w:val="22"/>
        </w:rPr>
        <w:t xml:space="preserve">Diamètre : 34 mm</w:t>
      </w:r>
    </w:p>
    <w:p>
      <w:pPr/>
      <w:r>
        <w:rPr>
          <w:sz w:val="22"/>
          <w:szCs w:val="22"/>
        </w:rPr>
        <w:t xml:space="preserve">Forme : en forme de I</w:t>
      </w:r>
    </w:p>
    <w:p>
      <w:pPr/>
      <w:r>
        <w:rPr>
          <w:sz w:val="22"/>
          <w:szCs w:val="22"/>
        </w:rPr>
        <w:t xml:space="preserve">Anneaux à rideaux : 11 St.</w:t>
      </w:r>
    </w:p>
    <w:p>
      <w:pPr/>
      <w:r>
        <w:rPr>
          <w:sz w:val="22"/>
          <w:szCs w:val="22"/>
        </w:rPr>
        <w:t xml:space="preserve">Matériau : polyamide</w:t>
      </w:r>
    </w:p>
    <w:p>
      <w:pPr/>
      <w:r>
        <w:rPr>
          <w:sz w:val="22"/>
          <w:szCs w:val="22"/>
        </w:rPr>
        <w:t xml:space="preserve">Surface : haute brillant, avec protection antibactérienne</w:t>
      </w:r>
    </w:p>
    <w:p>
      <w:pPr/>
      <w:r>
        <w:rPr>
          <w:sz w:val="22"/>
          <w:szCs w:val="22"/>
        </w:rPr>
        <w:t xml:space="preserve">Couleur : Gris foncé</w:t>
      </w:r>
    </w:p>
    <w:p>
      <w:pPr/>
      <w:r>
        <w:rPr>
          <w:sz w:val="22"/>
          <w:szCs w:val="22"/>
        </w:rPr>
        <w:t xml:space="preserve">Couleurs disponibles : livrable en coloris Nylon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2026-11-08T16:53:06+00:00</dcterms:created>
  <dcterms:modified xsi:type="dcterms:W3CDTF">2026-11-08T16:53:06+00:00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