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Porte-serviette, orientable, L = 450 mm, Blanc</w:t>
      </w:r>
    </w:p>
    <w:p/>
    <w:p/>
    <w:p>
      <w:pPr/>
      <w:r>
        <w:rPr>
          <w:sz w:val="22"/>
          <w:szCs w:val="22"/>
        </w:rPr>
        <w:t xml:space="preserve">Numéro d'article : 0582010xxx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Support avec deux barres porte-serviettes</w:t>
      </w:r>
    </w:p>
    <w:p>
      <w:pPr/>
      <w:r>
        <w:rPr>
          <w:sz w:val="22"/>
          <w:szCs w:val="22"/>
        </w:rPr>
        <w:t xml:space="preserve">Inox Care comme classique robuste et intemporel avec des propriétés bactériostatiques</w:t>
      </w:r>
    </w:p>
    <w:p>
      <w:pPr/>
      <w:r>
        <w:rPr>
          <w:sz w:val="22"/>
          <w:szCs w:val="22"/>
        </w:rPr>
        <w:t xml:space="preserve">Pour suspendre les serviettes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Porte-serviette</w:t>
      </w:r>
    </w:p>
    <w:p>
      <w:pPr/>
      <w:r>
        <w:rPr>
          <w:sz w:val="22"/>
          <w:szCs w:val="22"/>
        </w:rPr>
        <w:t xml:space="preserve">Version du produit : orientable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52 mm</w:t>
      </w:r>
    </w:p>
    <w:p>
      <w:pPr/>
      <w:r>
        <w:rPr>
          <w:sz w:val="22"/>
          <w:szCs w:val="22"/>
        </w:rPr>
        <w:t xml:space="preserve">Hauteur : 65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2026-08-01T14:15:12+00:00</dcterms:created>
  <dcterms:modified xsi:type="dcterms:W3CDTF">2026-08-01T14:15:12+00:00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