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MU 1.1A, Incolore</w:t>
      </w:r>
    </w:p>
    <w:p/>
    <w:p/>
    <w:p>
      <w:pPr/>
      <w:r>
        <w:rPr>
          <w:sz w:val="22"/>
          <w:szCs w:val="22"/>
        </w:rPr>
        <w:t xml:space="preserve">Numéro d'article : 0471100xxx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Befestigung für Einschraub-/Aufsteckmontage an Holz-, Kunststoff- und Metalltüren, für Griff Ø 31 - 34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MU 1.1A</w:t>
      </w:r>
    </w:p>
    <w:p>
      <w:pPr/>
      <w:r>
        <w:rPr>
          <w:sz w:val="22"/>
          <w:szCs w:val="22"/>
        </w:rPr>
        <w:t xml:space="preserve">Groupe de produits : 2900</w:t>
      </w:r>
    </w:p>
    <w:p>
      <w:pPr/>
      <w:r>
        <w:rPr>
          <w:sz w:val="22"/>
          <w:szCs w:val="22"/>
        </w:rPr>
        <w:t xml:space="preserve">Épaisseur de la porte : 28 - 38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2026-10-09T06:00:38+00:00</dcterms:created>
  <dcterms:modified xsi:type="dcterms:W3CDTF">2026-10-09T06:00:38+00:00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