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Poignée de sécurité, 135°, 501 x 312 mm, Gris foncé</w:t>
      </w:r>
    </w:p>
    <w:p/>
    <w:p/>
    <w:p>
      <w:pPr/>
      <w:r>
        <w:rPr>
          <w:sz w:val="22"/>
          <w:szCs w:val="22"/>
        </w:rPr>
        <w:t xml:space="preserve">Numéro d'article : 0464060xxx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Entraxe a1 : 501 mm</w:t>
      </w:r>
    </w:p>
    <w:p>
      <w:pPr/>
      <w:r>
        <w:rPr>
          <w:sz w:val="22"/>
          <w:szCs w:val="22"/>
        </w:rPr>
        <w:t xml:space="preserve">Entraxe a3 : 312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135 °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 avec surface texturée pour une prise en main antidérapante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2026-10-09T07:59:57+00:00</dcterms:created>
  <dcterms:modified xsi:type="dcterms:W3CDTF">2026-10-09T07:59:57+00:00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