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Poignée de maintien, 300 mm, Gris foncé</w:t>
      </w:r>
    </w:p>
    <w:p/>
    <w:p/>
    <w:p>
      <w:pPr/>
      <w:r>
        <w:rPr>
          <w:sz w:val="22"/>
          <w:szCs w:val="22"/>
        </w:rPr>
        <w:t xml:space="preserve">Numéro d'article : 0457030xxx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Special Care Adipositas pour les exigences accrues</w:t>
      </w:r>
    </w:p>
    <w:p>
      <w:pPr/>
      <w:r>
        <w:rPr>
          <w:sz w:val="22"/>
          <w:szCs w:val="22"/>
        </w:rPr>
        <w:t xml:space="preserve">Avec noyau continu en acier anti-corrosif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Conforme à la norme ÖNORM B 1600 et DIN 18040</w:t>
      </w:r>
    </w:p>
    <w:p>
      <w:pPr/>
      <w:r>
        <w:rPr>
          <w:sz w:val="22"/>
          <w:szCs w:val="22"/>
        </w:rPr>
        <w:t xml:space="preserve">Livraison avec vis inox TORX Ø 6 x 70 mm et chevilles spéciales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2010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p>
      <w:pPr/>
      <w:r>
        <w:rPr>
          <w:sz w:val="22"/>
          <w:szCs w:val="22"/>
        </w:rPr>
        <w:t xml:space="preserve">Charge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2026-10-21T23:39:14+00:00</dcterms:created>
  <dcterms:modified xsi:type="dcterms:W3CDTF">2026-10-21T23:39:14+00:00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