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Porte-rouleau, 180 x 36 x 161 mm, Blanc</w:t>
      </w:r>
    </w:p>
    <w:p/>
    <w:p/>
    <w:p>
      <w:pPr/>
      <w:r>
        <w:rPr>
          <w:sz w:val="22"/>
          <w:szCs w:val="22"/>
        </w:rPr>
        <w:t xml:space="preserve">Numéro d'article : 0399010xxx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Pour des rouleaux de papier courants</w:t>
      </w:r>
    </w:p>
    <w:p>
      <w:pPr/>
      <w:r>
        <w:rPr>
          <w:sz w:val="22"/>
          <w:szCs w:val="22"/>
        </w:rPr>
        <w:t xml:space="preserve">Pour un montage mural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Livré avec matériel de montage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Porte-rouleau</w:t>
      </w:r>
    </w:p>
    <w:p>
      <w:pPr/>
      <w:r>
        <w:rPr>
          <w:sz w:val="22"/>
          <w:szCs w:val="22"/>
        </w:rPr>
        <w:t xml:space="preserve">Groupe de produits : 1500</w:t>
      </w:r>
    </w:p>
    <w:p>
      <w:pPr/>
      <w:r>
        <w:rPr>
          <w:sz w:val="22"/>
          <w:szCs w:val="22"/>
        </w:rPr>
        <w:t xml:space="preserve">Longueur : 180 mm</w:t>
      </w:r>
    </w:p>
    <w:p>
      <w:pPr/>
      <w:r>
        <w:rPr>
          <w:sz w:val="22"/>
          <w:szCs w:val="22"/>
        </w:rPr>
        <w:t xml:space="preserve">Largeur : 36 mm</w:t>
      </w:r>
    </w:p>
    <w:p>
      <w:pPr/>
      <w:r>
        <w:rPr>
          <w:sz w:val="22"/>
          <w:szCs w:val="22"/>
        </w:rPr>
        <w:t xml:space="preserve">Hauteur : 161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Blanc</w:t>
      </w:r>
    </w:p>
    <w:p>
      <w:pPr/>
      <w:r>
        <w:rPr>
          <w:sz w:val="22"/>
          <w:szCs w:val="22"/>
        </w:rPr>
        <w:t xml:space="preserve">Couleurs disponibles : livrable en coloris Nylon et Rouge-Blanc (912)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2026-08-23T04:33:48+00:00</dcterms:created>
  <dcterms:modified xsi:type="dcterms:W3CDTF">2026-08-23T04:33:48+00:00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