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Anneau, 85 x 58 x 8 mm, Gris foncé</w:t>
      </w:r>
    </w:p>
    <w:p/>
    <w:p/>
    <w:p>
      <w:pPr/>
      <w:r>
        <w:rPr>
          <w:sz w:val="22"/>
          <w:szCs w:val="22"/>
        </w:rPr>
        <w:t xml:space="preserve">Numéro d'article : 0361430xxx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suspendre les Care rideau de douche à la tringles pour rideeau de de douche</w:t>
      </w:r>
    </w:p>
    <w:p>
      <w:pPr/>
      <w:r>
        <w:rPr>
          <w:sz w:val="22"/>
          <w:szCs w:val="22"/>
        </w:rPr>
        <w:t xml:space="preserve">Pour Tringles de douche Ø 32 - 34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85 mm</w:t>
      </w:r>
    </w:p>
    <w:p>
      <w:pPr/>
      <w:r>
        <w:rPr>
          <w:sz w:val="22"/>
          <w:szCs w:val="22"/>
        </w:rPr>
        <w:t xml:space="preserve">Largeur : 58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2026-07-12T13:48:20+00:00</dcterms:created>
  <dcterms:modified xsi:type="dcterms:W3CDTF">2026-07-12T13:48:20+00:00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