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Patère murale, 52 x 48 x 58 mm, Blanc</w:t>
      </w:r>
    </w:p>
    <w:p/>
    <w:p/>
    <w:p>
      <w:pPr/>
      <w:r>
        <w:rPr>
          <w:sz w:val="22"/>
          <w:szCs w:val="22"/>
        </w:rPr>
        <w:t xml:space="preserve">Numéro d'article : 0304010xxx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La forme du crochet empêche un décrochage facile</w:t>
      </w:r>
    </w:p>
    <w:p>
      <w:pPr/>
      <w:r>
        <w:rPr>
          <w:sz w:val="22"/>
          <w:szCs w:val="22"/>
        </w:rPr>
        <w:t xml:space="preserve">Pour suspendre des ustensiles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Nécessaire pour le montage : vis Ø 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murale</w:t>
      </w:r>
    </w:p>
    <w:p>
      <w:pPr/>
      <w:r>
        <w:rPr>
          <w:sz w:val="22"/>
          <w:szCs w:val="22"/>
        </w:rPr>
        <w:t xml:space="preserve">Groupe de produits : 2400</w:t>
      </w:r>
    </w:p>
    <w:p>
      <w:pPr/>
      <w:r>
        <w:rPr>
          <w:sz w:val="22"/>
          <w:szCs w:val="22"/>
        </w:rPr>
        <w:t xml:space="preserve">Longueur : 52 mm</w:t>
      </w:r>
    </w:p>
    <w:p>
      <w:pPr/>
      <w:r>
        <w:rPr>
          <w:sz w:val="22"/>
          <w:szCs w:val="22"/>
        </w:rPr>
        <w:t xml:space="preserve">Largeur : 48 mm</w:t>
      </w:r>
    </w:p>
    <w:p>
      <w:pPr/>
      <w:r>
        <w:rPr>
          <w:sz w:val="22"/>
          <w:szCs w:val="22"/>
        </w:rPr>
        <w:t xml:space="preserve">Hauteur : 58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2026-08-01T16:57:32+00:00</dcterms:created>
  <dcterms:modified xsi:type="dcterms:W3CDTF">2026-08-01T16:57:32+00:00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