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Tête de rechange pour brosse, 1 pièces, Pour Cavere Care et Nylon Care Ensemble brosse WC, 86 x 86 x 98 mm, Incolore</w:t>
      </w:r>
    </w:p>
    <w:p/>
    <w:p/>
    <w:p>
      <w:pPr/>
      <w:r>
        <w:rPr>
          <w:sz w:val="22"/>
          <w:szCs w:val="22"/>
        </w:rPr>
        <w:t xml:space="preserve">Numéro d'article : 0300446xxx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Pour Cavere Care et Nylon Care Ensemble brosse WC</w:t>
      </w:r>
    </w:p>
    <w:p>
      <w:pPr/>
      <w:r>
        <w:rPr>
          <w:sz w:val="22"/>
          <w:szCs w:val="22"/>
        </w:rPr>
        <w:t xml:space="preserve">Tête de brosse coloris noir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Tête de rechange pour brosse</w:t>
      </w:r>
    </w:p>
    <w:p>
      <w:pPr/>
      <w:r>
        <w:rPr>
          <w:sz w:val="22"/>
          <w:szCs w:val="22"/>
        </w:rPr>
        <w:t xml:space="preserve">Version du produit : 1 pièces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: 86 mm</w:t>
      </w:r>
    </w:p>
    <w:p>
      <w:pPr/>
      <w:r>
        <w:rPr>
          <w:sz w:val="22"/>
          <w:szCs w:val="22"/>
        </w:rPr>
        <w:t xml:space="preserve">Largeur : 86 mm</w:t>
      </w:r>
    </w:p>
    <w:p>
      <w:pPr/>
      <w:r>
        <w:rPr>
          <w:sz w:val="22"/>
          <w:szCs w:val="22"/>
        </w:rPr>
        <w:t xml:space="preserve">Hauteur : 98 mm</w:t>
      </w:r>
    </w:p>
    <w:p>
      <w:pPr/>
      <w:r>
        <w:rPr>
          <w:sz w:val="22"/>
          <w:szCs w:val="22"/>
        </w:rPr>
        <w:t xml:space="preserve">Diamètre : 86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2026-08-03T09:08:45+00:00</dcterms:created>
  <dcterms:modified xsi:type="dcterms:W3CDTF">2026-08-03T09:08:45+00:00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