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Profil de protection visuelle et anti-pincement des doigts SSP 2050, 2050 x 12 x 25 mm, Noir</w:t>
      </w:r>
    </w:p>
    <w:p/>
    <w:p/>
    <w:p>
      <w:pPr/>
      <w:r>
        <w:rPr>
          <w:sz w:val="22"/>
          <w:szCs w:val="22"/>
        </w:rPr>
        <w:t xml:space="preserve">Numéro d'article : 0289440xxx</w:t>
      </w:r>
    </w:p>
    <w:p/>
    <w:p/>
    <w:p>
      <w:pPr/>
      <w:r>
        <w:rPr>
          <w:sz w:val="24"/>
          <w:szCs w:val="24"/>
          <w:b w:val="1"/>
          <w:bCs w:val="1"/>
          <w:u w:val="single"/>
        </w:rPr>
        <w:t xml:space="preserve">Texte d'appel d'offres</w:t>
      </w:r>
    </w:p>
    <w:p/>
    <w:p>
      <w:pPr/>
      <w:r>
        <w:rPr>
          <w:sz w:val="22"/>
          <w:szCs w:val="22"/>
        </w:rPr>
        <w:t xml:space="preserve">Solutions de cloisons design pour portes et cloisons en panneaux HPL</w:t>
      </w:r>
    </w:p>
    <w:p>
      <w:pPr/>
      <w:r>
        <w:rPr>
          <w:sz w:val="22"/>
          <w:szCs w:val="22"/>
        </w:rPr>
        <w:t xml:space="preserve">Profil de protection visuelle et anti-pincement des doigts visuelle au niveau du pivot de la porte empêche de voir à l'intérieur de la cabine</w:t>
      </w:r>
    </w:p>
    <w:p>
      <w:pPr/>
      <w:r>
        <w:rPr>
          <w:sz w:val="22"/>
          <w:szCs w:val="22"/>
        </w:rPr>
        <w:t xml:space="preserve">Les profils sont posés sur la porte côté paumelles ou sur le panneau</w:t>
      </w:r>
    </w:p>
    <w:p>
      <w:pPr/>
      <w:r>
        <w:rPr>
          <w:sz w:val="22"/>
          <w:szCs w:val="22"/>
        </w:rPr>
        <w:t xml:space="preserve">Deux profilés de protection visuelle et anti-pincement des doigts sont nécessaires pour le montage</w:t>
      </w:r>
    </w:p>
    <w:p>
      <w:pPr/>
      <w:r>
        <w:rPr>
          <w:sz w:val="22"/>
          <w:szCs w:val="22"/>
        </w:rPr>
        <w:t xml:space="preserve">Peut être raccourcie sur mesure de chaque côté</w:t>
      </w:r>
    </w:p>
    <w:p>
      <w:pPr/>
      <w:r>
        <w:rPr>
          <w:sz w:val="22"/>
          <w:szCs w:val="22"/>
        </w:rPr>
        <w:t xml:space="preserve">Les profils sont en matière plastique dure et souple et sont extrudés avec un procédé de fabrication spécial. La partie dure est insérée dans la façade rainurée du panneau et la partie souple sert à atténuer le bruit et de protection anti-coincement. L‘écartement nécessaire est de 3 mm en largeur et 8 mm en profondeur</w:t>
      </w:r>
    </w:p>
    <w:p>
      <w:pPr/>
      <w:r>
        <w:rPr>
          <w:sz w:val="22"/>
          <w:szCs w:val="22"/>
        </w:rPr>
        <w:t xml:space="preserve">Les profils sont insérés dans la rainure et tiennent d‘eux-mêmes</w:t>
      </w:r>
    </w:p>
    <w:p/>
    <w:p>
      <w:pPr/>
      <w:r>
        <w:rPr>
          <w:sz w:val="24"/>
          <w:szCs w:val="24"/>
          <w:b w:val="1"/>
          <w:bCs w:val="1"/>
          <w:u w:val="single"/>
        </w:rPr>
        <w:t xml:space="preserve">Description du produit</w:t>
      </w:r>
    </w:p>
    <w:p/>
    <w:p>
      <w:pPr/>
      <w:r>
        <w:rPr>
          <w:sz w:val="22"/>
          <w:szCs w:val="22"/>
        </w:rPr>
        <w:t xml:space="preserve">Catégorie de produits : Profil de protection visuelle et anti-pincement des doigts</w:t>
      </w:r>
    </w:p>
    <w:p>
      <w:pPr/>
      <w:r>
        <w:rPr>
          <w:sz w:val="22"/>
          <w:szCs w:val="22"/>
        </w:rPr>
        <w:t xml:space="preserve">Désignation abrégée : SSP 2050</w:t>
      </w:r>
    </w:p>
    <w:p>
      <w:pPr/>
      <w:r>
        <w:rPr>
          <w:sz w:val="22"/>
          <w:szCs w:val="22"/>
        </w:rPr>
        <w:t xml:space="preserve">Groupe de produits : 2600</w:t>
      </w:r>
    </w:p>
    <w:p>
      <w:pPr/>
      <w:r>
        <w:rPr>
          <w:sz w:val="22"/>
          <w:szCs w:val="22"/>
        </w:rPr>
        <w:t xml:space="preserve">Longueur : 2050 mm</w:t>
      </w:r>
    </w:p>
    <w:p>
      <w:pPr/>
      <w:r>
        <w:rPr>
          <w:sz w:val="22"/>
          <w:szCs w:val="22"/>
        </w:rPr>
        <w:t xml:space="preserve">Largeur : 12 mm</w:t>
      </w:r>
    </w:p>
    <w:p>
      <w:pPr/>
      <w:r>
        <w:rPr>
          <w:sz w:val="22"/>
          <w:szCs w:val="22"/>
        </w:rPr>
        <w:t xml:space="preserve">Hauteur : 25 mm</w:t>
      </w:r>
    </w:p>
    <w:p>
      <w:pPr/>
      <w:r>
        <w:rPr>
          <w:sz w:val="22"/>
          <w:szCs w:val="22"/>
        </w:rPr>
        <w:t xml:space="preserve">Matériau : plastique</w:t>
      </w:r>
    </w:p>
    <w:p>
      <w:pPr/>
      <w:r>
        <w:rPr>
          <w:sz w:val="22"/>
          <w:szCs w:val="22"/>
        </w:rPr>
        <w:t xml:space="preserve">Couleur : Noir</w:t>
      </w:r>
    </w:p>
    <w:p>
      <w:pPr/>
      <w:r>
        <w:rPr>
          <w:sz w:val="22"/>
          <w:szCs w:val="22"/>
        </w:rPr>
        <w:t xml:space="preserve">Couleurs disponibles : livrable en coloris Noir (016) et Blanc (019)</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2026-07-12T16:09:07+00:00</dcterms:created>
  <dcterms:modified xsi:type="dcterms:W3CDTF">2026-07-12T16:09:07+00:00</dcterms:modified>
</cp:coreProperties>
</file>

<file path=docProps/custom.xml><?xml version="1.0" encoding="utf-8"?>
<Properties xmlns="http://schemas.openxmlformats.org/officeDocument/2006/custom-properties" xmlns:vt="http://schemas.openxmlformats.org/officeDocument/2006/docPropsVTypes"/>
</file>