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Elément de liaison NY.KL, 80 x 34 x 34 mm, Gris foncé</w:t>
      </w:r>
    </w:p>
    <w:p/>
    <w:p/>
    <w:p>
      <w:pPr/>
      <w:r>
        <w:rPr>
          <w:sz w:val="22"/>
          <w:szCs w:val="22"/>
        </w:rPr>
        <w:t xml:space="preserve">Numéro d'article : 0289330xxx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Peut être utilisé avant le raccordement au mur pour tendre la structure supérieure ou comme élément de liaison de plusieurs éléments tubulaires longs</w:t>
      </w:r>
    </w:p>
    <w:p>
      <w:pPr/>
      <w:r>
        <w:rPr>
          <w:sz w:val="22"/>
          <w:szCs w:val="22"/>
        </w:rPr>
        <w:t xml:space="preserve">Filetage intérieur M12 des deux côtés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Le tube acier pénètre de 12 mm dans l'élément de liaison, et la tige filetée de 30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Elément de liaison</w:t>
      </w:r>
    </w:p>
    <w:p>
      <w:pPr/>
      <w:r>
        <w:rPr>
          <w:sz w:val="22"/>
          <w:szCs w:val="22"/>
        </w:rPr>
        <w:t xml:space="preserve">Désignation abrégée : NY.KL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34 mm</w:t>
      </w:r>
    </w:p>
    <w:p>
      <w:pPr/>
      <w:r>
        <w:rPr>
          <w:sz w:val="22"/>
          <w:szCs w:val="22"/>
        </w:rPr>
        <w:t xml:space="preserve">Hauteur : 34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2026-08-02T03:04:56+00:00</dcterms:created>
  <dcterms:modified xsi:type="dcterms:W3CDTF">2026-08-02T03:04:56+00:00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