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Kit de fixation, pour montage au sol ou au mur, Incolore</w:t>
      </w:r>
    </w:p>
    <w:p/>
    <w:p/>
    <w:p>
      <w:pPr/>
      <w:r>
        <w:rPr>
          <w:sz w:val="22"/>
          <w:szCs w:val="22"/>
        </w:rPr>
        <w:t xml:space="preserve">Numéro d'article : 0289095xxx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Solutions de cloisons design pour portes et cloisons en panneaux HPL</w:t>
      </w:r>
    </w:p>
    <w:p>
      <w:pPr/>
      <w:r>
        <w:rPr>
          <w:sz w:val="22"/>
          <w:szCs w:val="22"/>
        </w:rPr>
        <w:t xml:space="preserve">Pour la fixation au sol de béquilles ou la fixation murale de raccords muraux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Kit de fixation</w:t>
      </w:r>
    </w:p>
    <w:p>
      <w:pPr/>
      <w:r>
        <w:rPr>
          <w:sz w:val="22"/>
          <w:szCs w:val="22"/>
        </w:rPr>
        <w:t xml:space="preserve">Version du produit : pour montage au sol ou au mur</w:t>
      </w:r>
    </w:p>
    <w:p>
      <w:pPr/>
      <w:r>
        <w:rPr>
          <w:sz w:val="22"/>
          <w:szCs w:val="22"/>
        </w:rPr>
        <w:t xml:space="preserve">Groupe de produits : 2600</w:t>
      </w:r>
    </w:p>
    <w:p>
      <w:pPr/>
      <w:r>
        <w:rPr>
          <w:sz w:val="22"/>
          <w:szCs w:val="22"/>
        </w:rPr>
        <w:t xml:space="preserve">Couleur : Incolore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2026-10-29T20:22:28+00:00</dcterms:created>
  <dcterms:modified xsi:type="dcterms:W3CDTF">2026-10-29T20:22:28+00:00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