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401" w:type="dxa"/>
        <w:gridCol w:w="6236" w:type="dxa"/>
      </w:tblGrid>
      <w:tblPr>
        <w:tblW w:w="0" w:type="auto"/>
        <w:tblLayout w:type="fixed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3401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/>
            <w:r>
              <w:pict>
                <v:shape type="#_x0000_t75" stroked="f" style="width:100pt; height:1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236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NORMBAU GmbH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Schwarzwaldstraße 15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77871 Renchen | Germany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Telefon +49 7843 704-0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normbau@allegion.com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normbau.de | allegion.com</w:t>
            </w:r>
          </w:p>
        </w:tc>
      </w:tr>
    </w:tbl>
    <w:p/>
    <w:p/>
    <w:p>
      <w:pPr/>
      <w:r>
        <w:rPr>
          <w:sz w:val="28"/>
          <w:szCs w:val="28"/>
          <w:b w:val="1"/>
          <w:bCs w:val="1"/>
        </w:rPr>
        <w:t xml:space="preserve">NORMBAU GmbH</w:t>
      </w:r>
    </w:p>
    <w:p/>
    <w:p/>
    <w:p>
      <w:pPr/>
      <w:r>
        <w:rPr>
          <w:sz w:val="24"/>
          <w:szCs w:val="24"/>
          <w:b w:val="1"/>
          <w:bCs w:val="1"/>
        </w:rPr>
        <w:t xml:space="preserve">Grille d’aération BL 3221, Blanc</w:t>
      </w:r>
    </w:p>
    <w:p/>
    <w:p/>
    <w:p>
      <w:pPr/>
      <w:r>
        <w:rPr>
          <w:sz w:val="22"/>
          <w:szCs w:val="22"/>
        </w:rPr>
        <w:t xml:space="preserve">Numéro d'article : 0021090xxx</w:t>
      </w:r>
    </w:p>
    <w:p/>
    <w:p/>
    <w:p>
      <w:pPr/>
      <w:r>
        <w:rPr>
          <w:sz w:val="24"/>
          <w:szCs w:val="24"/>
          <w:b w:val="1"/>
          <w:bCs w:val="1"/>
          <w:u w:val="single"/>
        </w:rPr>
        <w:t xml:space="preserve">Texte d'appel d'offres</w:t>
      </w:r>
    </w:p>
    <w:p/>
    <w:p>
      <w:pPr/>
      <w:r>
        <w:rPr>
          <w:sz w:val="22"/>
          <w:szCs w:val="22"/>
        </w:rPr>
        <w:t xml:space="preserve">Blende aus Nylon, in den Farben Weiß (019) oder Schwarz (016), Typ BL 3229, Länge = 22 mm oder 38 mm</w:t>
      </w:r>
    </w:p>
    <w:p/>
    <w:p>
      <w:pPr/>
      <w:r>
        <w:rPr>
          <w:sz w:val="24"/>
          <w:szCs w:val="24"/>
          <w:b w:val="1"/>
          <w:bCs w:val="1"/>
          <w:u w:val="single"/>
        </w:rPr>
        <w:t xml:space="preserve">Description du produit</w:t>
      </w:r>
    </w:p>
    <w:p/>
    <w:p>
      <w:pPr/>
      <w:r>
        <w:rPr>
          <w:sz w:val="22"/>
          <w:szCs w:val="22"/>
        </w:rPr>
        <w:t xml:space="preserve">Catégorie de produits : Grille d’aération</w:t>
      </w:r>
    </w:p>
    <w:p>
      <w:pPr/>
      <w:r>
        <w:rPr>
          <w:sz w:val="22"/>
          <w:szCs w:val="22"/>
        </w:rPr>
        <w:t xml:space="preserve">Désignation abrégée : BL 3221</w:t>
      </w:r>
    </w:p>
    <w:p>
      <w:pPr/>
      <w:r>
        <w:rPr>
          <w:sz w:val="22"/>
          <w:szCs w:val="22"/>
        </w:rPr>
        <w:t xml:space="preserve">Groupe de produits : 0100</w:t>
      </w:r>
    </w:p>
    <w:p>
      <w:pPr/>
      <w:r>
        <w:rPr>
          <w:sz w:val="22"/>
          <w:szCs w:val="22"/>
        </w:rPr>
        <w:t xml:space="preserve">Serie : BE 3221</w:t>
      </w:r>
    </w:p>
    <w:p>
      <w:pPr/>
      <w:r>
        <w:rPr>
          <w:sz w:val="22"/>
          <w:szCs w:val="22"/>
        </w:rPr>
        <w:t xml:space="preserve">Matériau : polyamide</w:t>
      </w:r>
    </w:p>
    <w:p>
      <w:pPr/>
      <w:r>
        <w:rPr>
          <w:sz w:val="22"/>
          <w:szCs w:val="22"/>
        </w:rPr>
        <w:t xml:space="preserve">Surface : haute brillance</w:t>
      </w:r>
    </w:p>
    <w:p>
      <w:pPr/>
      <w:r>
        <w:rPr>
          <w:sz w:val="22"/>
          <w:szCs w:val="22"/>
        </w:rPr>
        <w:t xml:space="preserve">Couleur : Blanc</w:t>
      </w:r>
    </w:p>
    <w:sectPr>
      <w:pgSz w:orient="portrait" w:w="11905.511811023622" w:h="16837.79527559055"/>
      <w:pgMar w:top="1133.8582677165352" w:right="1133.8582677165352" w:bottom="1133.8582677165352" w:left="1133.8582677165352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2026-07-12T14:42:46+00:00</dcterms:created>
  <dcterms:modified xsi:type="dcterms:W3CDTF">2026-07-12T14:42:46+00:00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