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336 x 150 x 80 mm, Cavere Anthracite métallisé</w:t>
      </w:r>
    </w:p>
    <w:p/>
    <w:p/>
    <w:p>
      <w:pPr/>
      <w:r>
        <w:rPr>
          <w:sz w:val="22"/>
          <w:szCs w:val="22"/>
        </w:rPr>
        <w:t xml:space="preserve">Artikelnummer: 7510650xxx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Surface de rangement avec fentes d'évacuation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336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surface de rangement : 370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