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Porte-serviette, Pour un montage mural, L = 500 mm, Cavere Anthracite métallisé</w:t>
      </w:r>
    </w:p>
    <w:p/>
    <w:p/>
    <w:p>
      <w:pPr/>
      <w:r>
        <w:rPr>
          <w:sz w:val="22"/>
          <w:szCs w:val="22"/>
        </w:rPr>
        <w:t xml:space="preserve">Artikelnummer: 7100022xxx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Peuvent être accrochées entre les barres du porte-serviettes Cavere FlexCare</w:t>
      </w:r>
    </w:p>
    <w:p>
      <w:pPr/>
      <w:r>
        <w:rPr>
          <w:sz w:val="22"/>
          <w:szCs w:val="22"/>
        </w:rPr>
        <w:t xml:space="preserve">Avec support mural 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 Porte-serviette</w:t>
      </w:r>
    </w:p>
    <w:p>
      <w:pPr/>
      <w:r>
        <w:rPr>
          <w:sz w:val="22"/>
          <w:szCs w:val="22"/>
        </w:rPr>
        <w:t xml:space="preserve">Version du produit : Pour un montage mural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500 mm</w:t>
      </w:r>
    </w:p>
    <w:p>
      <w:pPr/>
      <w:r>
        <w:rPr>
          <w:sz w:val="22"/>
          <w:szCs w:val="22"/>
        </w:rPr>
        <w:t xml:space="preserve">Largeur : 173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2026-07-12T12:16:12+00:00</dcterms:created>
  <dcterms:modified xsi:type="dcterms:W3CDTF">2026-07-12T12:16:12+00:00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