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Porte-serviette, 220 x 36 x 166 mm, Blanc</w:t>
      </w:r>
    </w:p>
    <w:p/>
    <w:p/>
    <w:p>
      <w:pPr/>
      <w:r>
        <w:rPr>
          <w:sz w:val="22"/>
          <w:szCs w:val="22"/>
        </w:rPr>
        <w:t xml:space="preserve">Artikelnummer: 0506010xxx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les serviettes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220 mm</w:t>
      </w:r>
    </w:p>
    <w:p>
      <w:pPr/>
      <w:r>
        <w:rPr>
          <w:sz w:val="22"/>
          <w:szCs w:val="22"/>
        </w:rPr>
        <w:t xml:space="preserve">Largeur : 36 mm</w:t>
      </w:r>
    </w:p>
    <w:p>
      <w:pPr/>
      <w:r>
        <w:rPr>
          <w:sz w:val="22"/>
          <w:szCs w:val="22"/>
        </w:rPr>
        <w:t xml:space="preserve">Hauteur : 166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Rouge-Blanc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2026-07-12T12:39:29+00:00</dcterms:created>
  <dcterms:modified xsi:type="dcterms:W3CDTF">2026-07-12T12:39:29+00:00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