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Douille de fixation, avec cache, 20 x 15 x 15 mm, Gris foncé</w:t>
      </w:r>
    </w:p>
    <w:p/>
    <w:p/>
    <w:p>
      <w:pPr/>
      <w:r>
        <w:rPr>
          <w:sz w:val="22"/>
          <w:szCs w:val="22"/>
        </w:rPr>
        <w:t xml:space="preserve">Artikelnummer: 0289101xxx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pied de support, support de tube et de plaque murale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Douille de fixation</w:t>
      </w:r>
    </w:p>
    <w:p>
      <w:pPr/>
      <w:r>
        <w:rPr>
          <w:sz w:val="22"/>
          <w:szCs w:val="22"/>
        </w:rPr>
        <w:t xml:space="preserve">Version du produit : avec cache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20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